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3F" w:rsidRDefault="002B623F" w:rsidP="00BD17C2">
      <w:pPr>
        <w:pStyle w:val="cvgsua"/>
        <w:spacing w:before="0" w:beforeAutospacing="0" w:after="0" w:afterAutospacing="0"/>
        <w:jc w:val="center"/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36"/>
        </w:rPr>
      </w:pPr>
      <w:bookmarkStart w:id="0" w:name="_GoBack"/>
      <w:bookmarkEnd w:id="0"/>
    </w:p>
    <w:p w:rsidR="00BD17C2" w:rsidRPr="00BD17C2" w:rsidRDefault="00BD17C2" w:rsidP="00BD17C2">
      <w:pPr>
        <w:pStyle w:val="cvgsua"/>
        <w:spacing w:before="0" w:beforeAutospacing="0" w:after="0" w:afterAutospacing="0"/>
        <w:jc w:val="center"/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36"/>
        </w:rPr>
      </w:pPr>
      <w:r w:rsidRPr="00BD17C2"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36"/>
        </w:rPr>
        <w:t>Prihláška na vedeckú konferenciu</w:t>
      </w:r>
    </w:p>
    <w:p w:rsidR="00BD17C2" w:rsidRPr="00BD17C2" w:rsidRDefault="00BD17C2" w:rsidP="00BD17C2">
      <w:pPr>
        <w:pStyle w:val="cvgsua"/>
        <w:spacing w:before="0" w:beforeAutospacing="0" w:after="0" w:afterAutospacing="0"/>
        <w:jc w:val="center"/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28"/>
        </w:rPr>
      </w:pPr>
    </w:p>
    <w:p w:rsidR="00BD17C2" w:rsidRPr="00BD17C2" w:rsidRDefault="00BD17C2" w:rsidP="00BD17C2">
      <w:pPr>
        <w:pStyle w:val="cvgsua"/>
        <w:spacing w:before="0" w:beforeAutospacing="0" w:after="0" w:afterAutospacing="0"/>
        <w:jc w:val="center"/>
        <w:rPr>
          <w:rFonts w:ascii="Book Antiqua" w:hAnsi="Book Antiqua"/>
          <w:i/>
          <w:color w:val="101F24"/>
          <w:spacing w:val="-6"/>
          <w:sz w:val="48"/>
        </w:rPr>
      </w:pPr>
      <w:r w:rsidRPr="00BD17C2"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48"/>
        </w:rPr>
        <w:t>Radikálna filozofia a radikalita filozofie</w:t>
      </w:r>
    </w:p>
    <w:p w:rsidR="00BD17C2" w:rsidRPr="00BD17C2" w:rsidRDefault="00BD17C2" w:rsidP="00BD17C2">
      <w:pPr>
        <w:pStyle w:val="cvgsua"/>
        <w:spacing w:before="0" w:beforeAutospacing="0" w:after="0" w:afterAutospacing="0"/>
        <w:jc w:val="center"/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28"/>
        </w:rPr>
      </w:pPr>
    </w:p>
    <w:p w:rsidR="00BD17C2" w:rsidRDefault="00BD17C2" w:rsidP="00BD17C2">
      <w:pPr>
        <w:pStyle w:val="cvgsua"/>
        <w:spacing w:before="0" w:beforeAutospacing="0" w:after="0" w:afterAutospacing="0"/>
        <w:jc w:val="center"/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36"/>
        </w:rPr>
      </w:pPr>
      <w:r w:rsidRPr="00BD17C2"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36"/>
        </w:rPr>
        <w:t>7. november 2025</w:t>
      </w:r>
    </w:p>
    <w:p w:rsidR="00BD17C2" w:rsidRPr="00BD17C2" w:rsidRDefault="00BD17C2" w:rsidP="00BD17C2">
      <w:pPr>
        <w:pStyle w:val="cvgsua"/>
        <w:spacing w:before="0" w:beforeAutospacing="0" w:after="0" w:afterAutospacing="0"/>
        <w:jc w:val="center"/>
        <w:rPr>
          <w:rFonts w:ascii="Book Antiqua" w:hAnsi="Book Antiqua"/>
          <w:i/>
          <w:color w:val="101F24"/>
          <w:spacing w:val="-6"/>
          <w:sz w:val="20"/>
          <w:szCs w:val="20"/>
        </w:rPr>
      </w:pPr>
    </w:p>
    <w:p w:rsidR="00BD17C2" w:rsidRPr="00BD17C2" w:rsidRDefault="00BD17C2" w:rsidP="00BD17C2">
      <w:pPr>
        <w:pStyle w:val="cvgsua"/>
        <w:spacing w:before="0" w:beforeAutospacing="0" w:after="0" w:afterAutospacing="0"/>
        <w:jc w:val="center"/>
        <w:rPr>
          <w:rFonts w:ascii="Book Antiqua" w:hAnsi="Book Antiqua"/>
          <w:i/>
          <w:color w:val="101F24"/>
          <w:spacing w:val="-6"/>
          <w:sz w:val="28"/>
        </w:rPr>
      </w:pPr>
      <w:r w:rsidRPr="00BD17C2"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28"/>
        </w:rPr>
        <w:t>Klemensova 19</w:t>
      </w:r>
    </w:p>
    <w:p w:rsidR="00BD17C2" w:rsidRPr="00BD17C2" w:rsidRDefault="00BD17C2" w:rsidP="00BD17C2">
      <w:pPr>
        <w:pStyle w:val="cvgsua"/>
        <w:spacing w:before="0" w:beforeAutospacing="0" w:after="0" w:afterAutospacing="0"/>
        <w:jc w:val="center"/>
        <w:rPr>
          <w:rFonts w:ascii="Book Antiqua" w:hAnsi="Book Antiqua"/>
          <w:i/>
          <w:color w:val="101F24"/>
          <w:spacing w:val="-6"/>
          <w:sz w:val="28"/>
        </w:rPr>
      </w:pPr>
      <w:r w:rsidRPr="00BD17C2"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28"/>
        </w:rPr>
        <w:t>811 09 Bratislava 1</w:t>
      </w:r>
    </w:p>
    <w:p w:rsidR="00BD17C2" w:rsidRPr="00BD17C2" w:rsidRDefault="00BD17C2" w:rsidP="00BD17C2">
      <w:pPr>
        <w:pStyle w:val="cvgsua"/>
        <w:spacing w:before="0" w:beforeAutospacing="0" w:after="0" w:afterAutospacing="0"/>
        <w:jc w:val="center"/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28"/>
        </w:rPr>
      </w:pPr>
      <w:r w:rsidRPr="00BD17C2"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28"/>
        </w:rPr>
        <w:t>Slovenská republika</w:t>
      </w:r>
    </w:p>
    <w:p w:rsidR="00BD17C2" w:rsidRPr="00BD17C2" w:rsidRDefault="00BD17C2" w:rsidP="00BD17C2">
      <w:pPr>
        <w:spacing w:after="0" w:line="240" w:lineRule="auto"/>
        <w:rPr>
          <w:rFonts w:ascii="Book Antiqua" w:eastAsia="Times New Roman" w:hAnsi="Book Antiqua" w:cs="Times New Roman"/>
          <w:i/>
          <w:color w:val="101F24"/>
          <w:spacing w:val="-6"/>
          <w:sz w:val="28"/>
          <w:szCs w:val="24"/>
          <w:lang w:eastAsia="sk-SK"/>
        </w:rPr>
      </w:pPr>
    </w:p>
    <w:p w:rsidR="00BD17C2" w:rsidRPr="00BD17C2" w:rsidRDefault="00BD17C2" w:rsidP="00BD17C2">
      <w:pPr>
        <w:spacing w:after="0" w:line="240" w:lineRule="auto"/>
        <w:rPr>
          <w:rFonts w:ascii="Book Antiqua" w:hAnsi="Book Antiqua"/>
          <w:i/>
          <w:spacing w:val="-6"/>
          <w:sz w:val="24"/>
        </w:rPr>
      </w:pPr>
      <w:r w:rsidRPr="00BD17C2">
        <w:rPr>
          <w:rFonts w:ascii="Book Antiqua" w:hAnsi="Book Antiqua"/>
          <w:i/>
          <w:noProof/>
          <w:spacing w:val="-6"/>
          <w:sz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114566</wp:posOffset>
            </wp:positionV>
            <wp:extent cx="4908811" cy="2257425"/>
            <wp:effectExtent l="190500" t="190500" r="196850" b="180975"/>
            <wp:wrapTight wrapText="bothSides">
              <wp:wrapPolygon edited="0">
                <wp:start x="168" y="-1823"/>
                <wp:lineTo x="-838" y="-1458"/>
                <wp:lineTo x="-838" y="20962"/>
                <wp:lineTo x="-671" y="21873"/>
                <wp:lineTo x="84" y="22785"/>
                <wp:lineTo x="168" y="23149"/>
                <wp:lineTo x="21376" y="23149"/>
                <wp:lineTo x="21460" y="22785"/>
                <wp:lineTo x="22215" y="21873"/>
                <wp:lineTo x="22382" y="18957"/>
                <wp:lineTo x="22382" y="1458"/>
                <wp:lineTo x="21460" y="-1276"/>
                <wp:lineTo x="21376" y="-1823"/>
                <wp:lineTo x="168" y="-1823"/>
              </wp:wrapPolygon>
            </wp:wrapTight>
            <wp:docPr id="1" name="Obrázok 1" descr="C:\Users\daubpete\Downloads\Institute of Philosophy SAS (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bpete\Downloads\Institute of Philosophy SAS (2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t="44518" r="8480" b="25072"/>
                    <a:stretch/>
                  </pic:blipFill>
                  <pic:spPr bwMode="auto">
                    <a:xfrm>
                      <a:off x="0" y="0"/>
                      <a:ext cx="4908811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D17C2" w:rsidRPr="00BD17C2" w:rsidRDefault="00BD17C2" w:rsidP="00BD17C2">
      <w:pPr>
        <w:rPr>
          <w:rFonts w:ascii="Book Antiqua" w:hAnsi="Book Antiqua"/>
          <w:spacing w:val="-6"/>
          <w:sz w:val="24"/>
        </w:rPr>
      </w:pPr>
    </w:p>
    <w:p w:rsidR="00BD17C2" w:rsidRPr="00BD17C2" w:rsidRDefault="00BD17C2" w:rsidP="00BD17C2">
      <w:pPr>
        <w:rPr>
          <w:rFonts w:ascii="Book Antiqua" w:hAnsi="Book Antiqua"/>
          <w:spacing w:val="-6"/>
          <w:sz w:val="24"/>
        </w:rPr>
      </w:pPr>
    </w:p>
    <w:p w:rsidR="00BD17C2" w:rsidRPr="00BD17C2" w:rsidRDefault="00BD17C2" w:rsidP="00BD17C2">
      <w:pPr>
        <w:rPr>
          <w:rFonts w:ascii="Book Antiqua" w:hAnsi="Book Antiqua"/>
          <w:spacing w:val="-6"/>
          <w:sz w:val="24"/>
        </w:rPr>
      </w:pPr>
    </w:p>
    <w:p w:rsidR="00BD17C2" w:rsidRPr="00BD17C2" w:rsidRDefault="00BD17C2" w:rsidP="00BD17C2">
      <w:pPr>
        <w:rPr>
          <w:rFonts w:ascii="Book Antiqua" w:hAnsi="Book Antiqua"/>
          <w:spacing w:val="-6"/>
          <w:sz w:val="24"/>
        </w:rPr>
      </w:pPr>
    </w:p>
    <w:p w:rsidR="00BD17C2" w:rsidRPr="00BD17C2" w:rsidRDefault="00BD17C2" w:rsidP="00BD17C2">
      <w:pPr>
        <w:rPr>
          <w:rFonts w:ascii="Book Antiqua" w:hAnsi="Book Antiqua"/>
          <w:spacing w:val="-6"/>
          <w:sz w:val="24"/>
        </w:rPr>
      </w:pPr>
    </w:p>
    <w:p w:rsidR="00BD17C2" w:rsidRPr="00BD17C2" w:rsidRDefault="00BD17C2" w:rsidP="00BD17C2">
      <w:pPr>
        <w:rPr>
          <w:rFonts w:ascii="Book Antiqua" w:hAnsi="Book Antiqua"/>
          <w:spacing w:val="-6"/>
          <w:sz w:val="24"/>
        </w:rPr>
      </w:pPr>
    </w:p>
    <w:p w:rsidR="00BD17C2" w:rsidRPr="00BD17C2" w:rsidRDefault="00BD17C2" w:rsidP="00BD17C2">
      <w:pPr>
        <w:rPr>
          <w:rFonts w:ascii="Book Antiqua" w:hAnsi="Book Antiqua"/>
          <w:spacing w:val="-6"/>
          <w:sz w:val="24"/>
        </w:rPr>
      </w:pPr>
    </w:p>
    <w:p w:rsidR="00BD17C2" w:rsidRPr="00BD17C2" w:rsidRDefault="00BD17C2" w:rsidP="00BD17C2">
      <w:pPr>
        <w:rPr>
          <w:rFonts w:ascii="Book Antiqua" w:hAnsi="Book Antiqua"/>
          <w:spacing w:val="-6"/>
          <w:sz w:val="24"/>
        </w:rPr>
      </w:pPr>
    </w:p>
    <w:p w:rsidR="003E77E8" w:rsidRPr="00BD17C2" w:rsidRDefault="003E77E8" w:rsidP="00BD17C2">
      <w:pPr>
        <w:tabs>
          <w:tab w:val="left" w:pos="2987"/>
        </w:tabs>
        <w:rPr>
          <w:rFonts w:ascii="Book Antiqua" w:hAnsi="Book Antiqua"/>
          <w:spacing w:val="-6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BD17C2" w:rsidRPr="00BD17C2" w:rsidTr="00BD17C2">
        <w:tc>
          <w:tcPr>
            <w:tcW w:w="2263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b/>
                <w:spacing w:val="-6"/>
              </w:rPr>
            </w:pPr>
            <w:r w:rsidRPr="00BD17C2">
              <w:rPr>
                <w:rFonts w:ascii="Book Antiqua" w:hAnsi="Book Antiqua"/>
                <w:b/>
                <w:spacing w:val="-6"/>
              </w:rPr>
              <w:t>Meno a priezvisko</w:t>
            </w:r>
          </w:p>
        </w:tc>
        <w:tc>
          <w:tcPr>
            <w:tcW w:w="7931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spacing w:val="-6"/>
              </w:rPr>
            </w:pPr>
          </w:p>
        </w:tc>
      </w:tr>
      <w:tr w:rsidR="00BD17C2" w:rsidRPr="00BD17C2" w:rsidTr="00BD17C2">
        <w:tc>
          <w:tcPr>
            <w:tcW w:w="2263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b/>
                <w:spacing w:val="-6"/>
              </w:rPr>
            </w:pPr>
            <w:r w:rsidRPr="00BD17C2">
              <w:rPr>
                <w:rFonts w:ascii="Book Antiqua" w:hAnsi="Book Antiqua"/>
                <w:b/>
                <w:spacing w:val="-6"/>
              </w:rPr>
              <w:t>Titul</w:t>
            </w:r>
            <w:r>
              <w:rPr>
                <w:rFonts w:ascii="Book Antiqua" w:hAnsi="Book Antiqua"/>
                <w:b/>
                <w:spacing w:val="-6"/>
              </w:rPr>
              <w:t>(</w:t>
            </w:r>
            <w:r w:rsidRPr="00BD17C2">
              <w:rPr>
                <w:rFonts w:ascii="Book Antiqua" w:hAnsi="Book Antiqua"/>
                <w:b/>
                <w:spacing w:val="-6"/>
              </w:rPr>
              <w:t>y</w:t>
            </w:r>
            <w:r>
              <w:rPr>
                <w:rFonts w:ascii="Book Antiqua" w:hAnsi="Book Antiqua"/>
                <w:b/>
                <w:spacing w:val="-6"/>
              </w:rPr>
              <w:t>)</w:t>
            </w:r>
          </w:p>
        </w:tc>
        <w:tc>
          <w:tcPr>
            <w:tcW w:w="7931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spacing w:val="-6"/>
              </w:rPr>
            </w:pPr>
          </w:p>
        </w:tc>
      </w:tr>
      <w:tr w:rsidR="00BD17C2" w:rsidRPr="00BD17C2" w:rsidTr="00BD17C2">
        <w:tc>
          <w:tcPr>
            <w:tcW w:w="2263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b/>
                <w:spacing w:val="-6"/>
              </w:rPr>
            </w:pPr>
            <w:r w:rsidRPr="00BD17C2">
              <w:rPr>
                <w:rFonts w:ascii="Book Antiqua" w:hAnsi="Book Antiqua"/>
                <w:b/>
                <w:spacing w:val="-6"/>
              </w:rPr>
              <w:t>E-mailová adresa</w:t>
            </w:r>
          </w:p>
        </w:tc>
        <w:tc>
          <w:tcPr>
            <w:tcW w:w="7931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spacing w:val="-6"/>
              </w:rPr>
            </w:pPr>
          </w:p>
        </w:tc>
      </w:tr>
      <w:tr w:rsidR="00BD17C2" w:rsidRPr="00BD17C2" w:rsidTr="00BD17C2">
        <w:tc>
          <w:tcPr>
            <w:tcW w:w="2263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b/>
                <w:spacing w:val="-6"/>
              </w:rPr>
            </w:pPr>
            <w:r>
              <w:rPr>
                <w:rFonts w:ascii="Book Antiqua" w:hAnsi="Book Antiqua"/>
                <w:b/>
                <w:spacing w:val="-6"/>
              </w:rPr>
              <w:t>Korešpondenčná adresa</w:t>
            </w:r>
          </w:p>
        </w:tc>
        <w:tc>
          <w:tcPr>
            <w:tcW w:w="7931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spacing w:val="-6"/>
              </w:rPr>
            </w:pPr>
          </w:p>
        </w:tc>
      </w:tr>
      <w:tr w:rsidR="00BD17C2" w:rsidRPr="00BD17C2" w:rsidTr="00BD17C2">
        <w:tc>
          <w:tcPr>
            <w:tcW w:w="2263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b/>
                <w:spacing w:val="-6"/>
              </w:rPr>
            </w:pPr>
            <w:r w:rsidRPr="00BD17C2">
              <w:rPr>
                <w:rFonts w:ascii="Book Antiqua" w:hAnsi="Book Antiqua"/>
                <w:b/>
                <w:spacing w:val="-6"/>
              </w:rPr>
              <w:t>Afiliácia</w:t>
            </w:r>
          </w:p>
        </w:tc>
        <w:tc>
          <w:tcPr>
            <w:tcW w:w="7931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spacing w:val="-6"/>
              </w:rPr>
            </w:pPr>
          </w:p>
        </w:tc>
      </w:tr>
      <w:tr w:rsidR="00BD17C2" w:rsidRPr="00BD17C2" w:rsidTr="00BD17C2">
        <w:tc>
          <w:tcPr>
            <w:tcW w:w="2263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b/>
                <w:spacing w:val="-6"/>
              </w:rPr>
            </w:pPr>
            <w:r w:rsidRPr="00BD17C2">
              <w:rPr>
                <w:rFonts w:ascii="Book Antiqua" w:hAnsi="Book Antiqua"/>
                <w:b/>
                <w:spacing w:val="-6"/>
              </w:rPr>
              <w:t>Názov konferenčného príspevku</w:t>
            </w:r>
          </w:p>
        </w:tc>
        <w:tc>
          <w:tcPr>
            <w:tcW w:w="7931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spacing w:val="-6"/>
              </w:rPr>
            </w:pPr>
          </w:p>
        </w:tc>
      </w:tr>
      <w:tr w:rsidR="00BD17C2" w:rsidRPr="00BD17C2" w:rsidTr="00BD17C2">
        <w:tc>
          <w:tcPr>
            <w:tcW w:w="2263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b/>
                <w:spacing w:val="-6"/>
              </w:rPr>
            </w:pPr>
            <w:r w:rsidRPr="00BD17C2">
              <w:rPr>
                <w:rFonts w:ascii="Book Antiqua" w:hAnsi="Book Antiqua"/>
                <w:b/>
                <w:spacing w:val="-6"/>
              </w:rPr>
              <w:t>Abstrakt konferenčného príspevku</w:t>
            </w:r>
          </w:p>
        </w:tc>
        <w:tc>
          <w:tcPr>
            <w:tcW w:w="7931" w:type="dxa"/>
          </w:tcPr>
          <w:p w:rsidR="00BD17C2" w:rsidRPr="00BD17C2" w:rsidRDefault="00BD17C2" w:rsidP="00BD17C2">
            <w:pPr>
              <w:tabs>
                <w:tab w:val="left" w:pos="2987"/>
              </w:tabs>
              <w:rPr>
                <w:rFonts w:ascii="Book Antiqua" w:hAnsi="Book Antiqua"/>
                <w:spacing w:val="-6"/>
              </w:rPr>
            </w:pPr>
          </w:p>
        </w:tc>
      </w:tr>
    </w:tbl>
    <w:p w:rsidR="00BD17C2" w:rsidRDefault="00BD17C2" w:rsidP="00BD17C2">
      <w:pPr>
        <w:tabs>
          <w:tab w:val="left" w:pos="2987"/>
        </w:tabs>
        <w:rPr>
          <w:rFonts w:ascii="Book Antiqua" w:hAnsi="Book Antiqua"/>
          <w:spacing w:val="-6"/>
          <w:sz w:val="24"/>
        </w:rPr>
      </w:pPr>
    </w:p>
    <w:p w:rsidR="00BD17C2" w:rsidRPr="00BD17C2" w:rsidRDefault="00BD17C2" w:rsidP="00BD17C2">
      <w:pPr>
        <w:pStyle w:val="cvgsua"/>
        <w:spacing w:before="0" w:beforeAutospacing="0" w:after="0" w:afterAutospacing="0"/>
        <w:jc w:val="center"/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22"/>
        </w:rPr>
      </w:pPr>
      <w:r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22"/>
        </w:rPr>
        <w:t xml:space="preserve">Vyplnenú prihlášku </w:t>
      </w:r>
      <w:r w:rsidRPr="00BD17C2">
        <w:rPr>
          <w:rStyle w:val="oypena"/>
          <w:rFonts w:ascii="Book Antiqua" w:hAnsi="Book Antiqua"/>
          <w:b/>
          <w:bCs/>
          <w:i/>
          <w:iCs/>
          <w:color w:val="101F24"/>
          <w:spacing w:val="-6"/>
          <w:sz w:val="22"/>
        </w:rPr>
        <w:t>pošlite na adresu peter.daubner@savba.sk najneskôr do 15. októbra 2025.</w:t>
      </w:r>
    </w:p>
    <w:p w:rsidR="00BD17C2" w:rsidRDefault="00BD17C2" w:rsidP="00BD17C2">
      <w:pPr>
        <w:tabs>
          <w:tab w:val="left" w:pos="2987"/>
        </w:tabs>
        <w:jc w:val="center"/>
        <w:rPr>
          <w:rFonts w:ascii="Book Antiqua" w:hAnsi="Book Antiqua"/>
          <w:spacing w:val="-6"/>
          <w:sz w:val="24"/>
        </w:rPr>
      </w:pPr>
    </w:p>
    <w:p w:rsidR="00BD17C2" w:rsidRDefault="00BD17C2" w:rsidP="00BD17C2">
      <w:pPr>
        <w:tabs>
          <w:tab w:val="left" w:pos="2987"/>
        </w:tabs>
        <w:jc w:val="center"/>
        <w:rPr>
          <w:rFonts w:ascii="Book Antiqua" w:hAnsi="Book Antiqua"/>
          <w:spacing w:val="-6"/>
          <w:sz w:val="24"/>
        </w:rPr>
      </w:pPr>
    </w:p>
    <w:p w:rsidR="00BD17C2" w:rsidRDefault="00BD17C2" w:rsidP="00BD17C2">
      <w:pPr>
        <w:tabs>
          <w:tab w:val="left" w:pos="2987"/>
        </w:tabs>
        <w:jc w:val="center"/>
        <w:rPr>
          <w:rFonts w:ascii="Book Antiqua" w:hAnsi="Book Antiqua"/>
          <w:spacing w:val="-6"/>
          <w:sz w:val="24"/>
        </w:rPr>
      </w:pPr>
    </w:p>
    <w:p w:rsidR="00BD17C2" w:rsidRPr="00BD17C2" w:rsidRDefault="00BD17C2" w:rsidP="00BD17C2">
      <w:pPr>
        <w:tabs>
          <w:tab w:val="left" w:pos="2987"/>
        </w:tabs>
        <w:rPr>
          <w:rFonts w:ascii="Book Antiqua" w:hAnsi="Book Antiqua"/>
          <w:spacing w:val="-6"/>
          <w:sz w:val="24"/>
        </w:rPr>
      </w:pPr>
    </w:p>
    <w:sectPr w:rsidR="00BD17C2" w:rsidRPr="00BD17C2" w:rsidSect="00BD17C2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83" w:rsidRDefault="001F4083" w:rsidP="00BD17C2">
      <w:pPr>
        <w:spacing w:after="0" w:line="240" w:lineRule="auto"/>
      </w:pPr>
      <w:r>
        <w:separator/>
      </w:r>
    </w:p>
  </w:endnote>
  <w:endnote w:type="continuationSeparator" w:id="0">
    <w:p w:rsidR="001F4083" w:rsidRDefault="001F4083" w:rsidP="00BD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C2" w:rsidRPr="00BD17C2" w:rsidRDefault="00BD17C2" w:rsidP="00BD17C2">
    <w:pPr>
      <w:pStyle w:val="cvgsua"/>
      <w:spacing w:before="0" w:beforeAutospacing="0" w:after="0" w:afterAutospacing="0"/>
      <w:jc w:val="center"/>
      <w:rPr>
        <w:rFonts w:ascii="Book Antiqua" w:hAnsi="Book Antiqua"/>
        <w:b/>
        <w:bCs/>
        <w:i/>
        <w:iCs/>
        <w:color w:val="101F24"/>
        <w:spacing w:val="-6"/>
        <w:sz w:val="22"/>
      </w:rPr>
    </w:pPr>
    <w:r w:rsidRPr="00BD17C2">
      <w:rPr>
        <w:rStyle w:val="oypena"/>
        <w:rFonts w:ascii="Book Antiqua" w:hAnsi="Book Antiqua"/>
        <w:b/>
        <w:bCs/>
        <w:i/>
        <w:iCs/>
        <w:color w:val="101F24"/>
        <w:spacing w:val="-6"/>
        <w:sz w:val="22"/>
      </w:rPr>
      <w:t>Konferencia sa koná v rámci projektu VEGA č. 2/0110/24 Úlohy politickej filozofie v kontexte antropocénu II.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83" w:rsidRDefault="001F4083" w:rsidP="00BD17C2">
      <w:pPr>
        <w:spacing w:after="0" w:line="240" w:lineRule="auto"/>
      </w:pPr>
      <w:r>
        <w:separator/>
      </w:r>
    </w:p>
  </w:footnote>
  <w:footnote w:type="continuationSeparator" w:id="0">
    <w:p w:rsidR="001F4083" w:rsidRDefault="001F4083" w:rsidP="00BD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3F" w:rsidRPr="002B623F" w:rsidRDefault="002B623F" w:rsidP="002B623F">
    <w:pPr>
      <w:pStyle w:val="Hlavika"/>
      <w:jc w:val="center"/>
      <w:rPr>
        <w:rFonts w:ascii="Book Antiqua" w:hAnsi="Book Antiqua"/>
        <w:i/>
        <w:sz w:val="28"/>
      </w:rPr>
    </w:pPr>
    <w:r w:rsidRPr="002B623F">
      <w:rPr>
        <w:rFonts w:ascii="Book Antiqua" w:hAnsi="Book Antiqua"/>
        <w:b/>
        <w:bCs/>
        <w:i/>
        <w:iCs/>
        <w:sz w:val="28"/>
      </w:rPr>
      <w:t>Filozofický ústav SAV, v. v. 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D0"/>
    <w:rsid w:val="00052CD0"/>
    <w:rsid w:val="001F4083"/>
    <w:rsid w:val="002B623F"/>
    <w:rsid w:val="003E77E8"/>
    <w:rsid w:val="00445E1A"/>
    <w:rsid w:val="00B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0125"/>
  <w15:chartTrackingRefBased/>
  <w15:docId w15:val="{BD2AA350-6FA8-48DD-99C3-B7BABAD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vgsua">
    <w:name w:val="cvgsua"/>
    <w:basedOn w:val="Normlny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ypena">
    <w:name w:val="oypena"/>
    <w:basedOn w:val="Predvolenpsmoodseku"/>
    <w:rsid w:val="00BD17C2"/>
  </w:style>
  <w:style w:type="table" w:styleId="Mriekatabuky">
    <w:name w:val="Table Grid"/>
    <w:basedOn w:val="Normlnatabuka"/>
    <w:uiPriority w:val="39"/>
    <w:rsid w:val="00BD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1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17C2"/>
  </w:style>
  <w:style w:type="paragraph" w:styleId="Pta">
    <w:name w:val="footer"/>
    <w:basedOn w:val="Normlny"/>
    <w:link w:val="PtaChar"/>
    <w:uiPriority w:val="99"/>
    <w:unhideWhenUsed/>
    <w:rsid w:val="00BD1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>Kancelaria NRSR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Daubner, Peter</dc:creator>
  <cp:keywords/>
  <dc:description/>
  <cp:lastModifiedBy>Daubner, Peter</cp:lastModifiedBy>
  <cp:revision>3</cp:revision>
  <dcterms:created xsi:type="dcterms:W3CDTF">2025-03-07T11:18:00Z</dcterms:created>
  <dcterms:modified xsi:type="dcterms:W3CDTF">2025-03-07T11:30:00Z</dcterms:modified>
</cp:coreProperties>
</file>